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44" w:rsidRPr="001300FF" w:rsidRDefault="00054B44" w:rsidP="00FE6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0FF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054B44" w:rsidRPr="001300FF" w:rsidRDefault="00054B44" w:rsidP="00F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088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b/>
                <w:sz w:val="28"/>
                <w:szCs w:val="28"/>
              </w:rPr>
              <w:t>«Иностранн</w:t>
            </w:r>
            <w:r w:rsidR="00916944" w:rsidRPr="001300FF">
              <w:rPr>
                <w:rFonts w:ascii="Times New Roman" w:hAnsi="Times New Roman" w:cs="Times New Roman"/>
                <w:b/>
                <w:sz w:val="28"/>
                <w:szCs w:val="28"/>
              </w:rPr>
              <w:t>ый язык (</w:t>
            </w:r>
            <w:proofErr w:type="spellStart"/>
            <w:r w:rsidR="00916944" w:rsidRPr="001300FF">
              <w:rPr>
                <w:rFonts w:ascii="Times New Roman" w:hAnsi="Times New Roman" w:cs="Times New Roman"/>
                <w:b/>
                <w:sz w:val="28"/>
                <w:szCs w:val="28"/>
              </w:rPr>
              <w:t>предпороговый</w:t>
            </w:r>
            <w:proofErr w:type="spellEnd"/>
            <w:r w:rsidR="00916944" w:rsidRPr="00130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уровень) (модуль Иностранный язык – 1)</w:t>
            </w:r>
          </w:p>
        </w:tc>
      </w:tr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088" w:type="dxa"/>
          </w:tcPr>
          <w:p w:rsidR="00054B44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>6-05-0113-02 Филологическое образование. Русский язык и литература. Иностранный язык (английский)</w:t>
            </w:r>
          </w:p>
          <w:p w:rsidR="00CD5E56" w:rsidRPr="00CD5E56" w:rsidRDefault="00CD5E56" w:rsidP="00FE65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088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1- курс </w:t>
            </w:r>
          </w:p>
        </w:tc>
      </w:tr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088" w:type="dxa"/>
          </w:tcPr>
          <w:p w:rsidR="00054B44" w:rsidRPr="001300FF" w:rsidRDefault="006D1357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54B44" w:rsidRPr="001300FF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  <w:r w:rsidR="001300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088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>Всего 432 академических часа, 208 – аудиторных часов</w:t>
            </w:r>
          </w:p>
        </w:tc>
      </w:tr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088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>12 зачётных единиц</w:t>
            </w:r>
          </w:p>
        </w:tc>
      </w:tr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0FF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088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088" w:type="dxa"/>
          </w:tcPr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1. Место проживания. Квартира. Дом. Предметы быта. Обязанности по дому. Бытовая техника и гаджеты.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2. Личность человека. Внешность, черты характера. Внутренний мир человека. Визитная карточка.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3. Современная семья. Типы семьи. Семейные отношения. Семья и работа.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4. Образ жизни. Повседневные дела. Жизнь и работа в городе и деревне.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5. Отдых и путешествия. Виды отдыха. Места отдыха. Путешествия. Виды транспорта.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6. Праздники, фестивали, события. Традиционные праздники. Обычаи. Праздничные развлечения.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7. Жизнь на планете Земля. Окружающая среда. Природа. Времена года. Погода и климат.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8. Здоровье и образ жизни. Проблемы со здоровьем. Болезни, их лечение и профилактика.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>Тема 9. Технические средства и образование. Гаджеты в жизни молодых людей. Использования гаджетов в обучении: за и против.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10. Покупки. Типы магазинов. Выбор товаров. Покупка продовольственных и промышленных товаров.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Тема 11. Еда и питание. Виды еды. Приготовление пищи, любимые рецепты. Здоровое питание. Еда в кафе и ресторане.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12. Спорт в жизни людей. Виды спорта. Спортивная жизнь. Черты характера спортсмена. Олимпийские игры. Пара олимпийцы. Опасные виды спорта. </w:t>
            </w:r>
          </w:p>
          <w:p w:rsidR="000E2A21" w:rsidRPr="00DB49FE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13. Досуг и развлечения. Виды досуга и развлечений. Кино, театр, книги, газеты, телевидение, интернет. </w:t>
            </w:r>
          </w:p>
          <w:p w:rsidR="000E2A21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B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Тема 14. Средства массовой информации. Газеты, журналы и телевидение. Выпуски новостей. </w:t>
            </w:r>
          </w:p>
          <w:p w:rsidR="00054B44" w:rsidRPr="000E2A21" w:rsidRDefault="000E2A21" w:rsidP="000E2A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EB7">
              <w:rPr>
                <w:rFonts w:ascii="Times New Roman" w:hAnsi="Times New Roman"/>
                <w:sz w:val="28"/>
                <w:szCs w:val="28"/>
              </w:rPr>
              <w:t>Грамматический материал Имя существительное и его грамматические категории. Категории падежа и числа имен существительных. Употребление артиклей. Глагол и его грамматические категории. Смысловые и вспомогательные глаголы. Видовременные формы глаголов. Категория залога. Употребление глаголов в видовременных формах действительного и страдательно</w:t>
            </w:r>
            <w:r>
              <w:rPr>
                <w:rFonts w:ascii="Times New Roman" w:hAnsi="Times New Roman"/>
                <w:sz w:val="28"/>
                <w:szCs w:val="28"/>
              </w:rPr>
              <w:t>го залога. Согласование времен.</w:t>
            </w:r>
            <w:r w:rsidR="00054B44"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088" w:type="dxa"/>
          </w:tcPr>
          <w:p w:rsidR="00054B44" w:rsidRPr="00440642" w:rsidRDefault="00054B44" w:rsidP="00FE659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054B44" w:rsidRPr="00440642" w:rsidRDefault="00440642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условия и принципы речевого общения в различных сферах коммуникации;</w:t>
            </w:r>
          </w:p>
          <w:p w:rsidR="00054B44" w:rsidRPr="00440642" w:rsidRDefault="00440642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основы коммуникативно-ситуативной и жанрово-стилистической вариативности устной и письменной продуктивной речи;</w:t>
            </w:r>
          </w:p>
          <w:p w:rsidR="00054B44" w:rsidRPr="00440642" w:rsidRDefault="00440642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основные функциональные типы монологического и диалогического высказываний и их структуру;</w:t>
            </w:r>
          </w:p>
          <w:p w:rsidR="00054B44" w:rsidRPr="00440642" w:rsidRDefault="00440642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особенности словарного состава и синтаксической организации письменного текста, обусловленные его функционально-стилистической принадлежностью и коммуникативной направленностью;</w:t>
            </w:r>
          </w:p>
          <w:p w:rsidR="00054B44" w:rsidRPr="00440642" w:rsidRDefault="00440642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социокультурные реалии;</w:t>
            </w:r>
          </w:p>
          <w:p w:rsidR="00054B44" w:rsidRPr="00440642" w:rsidRDefault="00440642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основные речевые и неречевые особенности межкультурного общения;</w:t>
            </w:r>
          </w:p>
          <w:p w:rsidR="00054B44" w:rsidRPr="00440642" w:rsidRDefault="00054B44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054B44" w:rsidRPr="00440642" w:rsidRDefault="00C976CE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использовать иностранный язык в коммуникативной, когнитивной, экспрессивной и других функциях;</w:t>
            </w:r>
          </w:p>
          <w:p w:rsidR="00054B44" w:rsidRPr="00440642" w:rsidRDefault="00440642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аутентичную речь различных коммуникативно-ситуативных и модально-прагматических разновидностей;</w:t>
            </w:r>
          </w:p>
          <w:p w:rsidR="00054B44" w:rsidRPr="00440642" w:rsidRDefault="00440642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оценивать и интерпретировать текстовую информацию, предлагаемую в устной и письменной форме;</w:t>
            </w:r>
          </w:p>
          <w:p w:rsidR="00054B44" w:rsidRPr="00440642" w:rsidRDefault="00440642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порождать устные и письменные высказывания в соответствии с системой, нормой и узусом изучаемого иностранного языка;</w:t>
            </w:r>
          </w:p>
          <w:p w:rsidR="00054B44" w:rsidRPr="00440642" w:rsidRDefault="00440642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использовать иностранный язык в качестве инструмента профессиональной деятельности;</w:t>
            </w:r>
          </w:p>
          <w:p w:rsidR="00054B44" w:rsidRPr="00440642" w:rsidRDefault="00054B44" w:rsidP="00FE659F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b/>
                <w:sz w:val="28"/>
                <w:szCs w:val="28"/>
              </w:rPr>
              <w:t>иметь навык</w:t>
            </w:r>
            <w:r w:rsidRPr="00440642">
              <w:rPr>
                <w:b/>
                <w:sz w:val="28"/>
                <w:szCs w:val="28"/>
              </w:rPr>
              <w:t>:</w:t>
            </w:r>
          </w:p>
          <w:p w:rsidR="00054B44" w:rsidRPr="00440642" w:rsidRDefault="00440642" w:rsidP="00FE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устного и письменного общения на иностранном языке;</w:t>
            </w:r>
          </w:p>
          <w:p w:rsidR="00054B44" w:rsidRPr="00440642" w:rsidRDefault="00440642" w:rsidP="00FE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владения стратегиями различных видов чтения и восприятия речи на слух;</w:t>
            </w:r>
          </w:p>
          <w:p w:rsidR="00054B44" w:rsidRPr="00440642" w:rsidRDefault="00440642" w:rsidP="00FE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владения средствами и приёмами речевого воздействия в различных ситуациях общения;</w:t>
            </w:r>
          </w:p>
          <w:p w:rsidR="00054B44" w:rsidRPr="00440642" w:rsidRDefault="00440642" w:rsidP="00FE65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406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4B44" w:rsidRPr="00440642">
              <w:rPr>
                <w:rFonts w:ascii="Times New Roman" w:hAnsi="Times New Roman" w:cs="Times New Roman"/>
                <w:sz w:val="28"/>
                <w:szCs w:val="28"/>
              </w:rPr>
              <w:t>владения компенсаторными стратегиями.</w:t>
            </w:r>
          </w:p>
        </w:tc>
      </w:tr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088" w:type="dxa"/>
          </w:tcPr>
          <w:p w:rsidR="00054B44" w:rsidRPr="001300FF" w:rsidRDefault="00054B44" w:rsidP="00FE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44" w:rsidRPr="00735289" w:rsidRDefault="00054B44" w:rsidP="00FE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эффективную устную и письменную коммуникации на иностранном языке</w:t>
            </w:r>
            <w:r w:rsidR="00735289" w:rsidRPr="00735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4B44" w:rsidRPr="001300FF" w:rsidRDefault="00054B44" w:rsidP="00FE6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профессиональную коммуникацию (в сфере образования) на иностранном языке.</w:t>
            </w:r>
          </w:p>
          <w:p w:rsidR="00054B44" w:rsidRPr="001300FF" w:rsidRDefault="00054B44" w:rsidP="00FE6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систему приёмов письменного и последовательного устного перевода с русского (белорусского) языка на иностранный и обратно.</w:t>
            </w:r>
          </w:p>
        </w:tc>
      </w:tr>
      <w:tr w:rsidR="00054B44" w:rsidRPr="001300FF" w:rsidTr="00C17184">
        <w:tc>
          <w:tcPr>
            <w:tcW w:w="2943" w:type="dxa"/>
          </w:tcPr>
          <w:p w:rsidR="00054B44" w:rsidRPr="001300FF" w:rsidRDefault="00054B44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088" w:type="dxa"/>
          </w:tcPr>
          <w:p w:rsidR="00054B44" w:rsidRPr="001300FF" w:rsidRDefault="0092744D" w:rsidP="00FE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1357" w:rsidRPr="00735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B44" w:rsidRPr="001300FF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4B44"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 – экзамен,</w:t>
            </w:r>
            <w:r w:rsidR="00440642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054B44"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4B44" w:rsidRPr="001300FF">
              <w:rPr>
                <w:rFonts w:ascii="Times New Roman" w:hAnsi="Times New Roman" w:cs="Times New Roman"/>
                <w:sz w:val="28"/>
                <w:szCs w:val="28"/>
              </w:rPr>
              <w:t xml:space="preserve"> – зачёт</w:t>
            </w:r>
          </w:p>
        </w:tc>
      </w:tr>
    </w:tbl>
    <w:p w:rsidR="00054B44" w:rsidRPr="001300FF" w:rsidRDefault="00054B44" w:rsidP="00F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4" w:rsidRPr="001300FF" w:rsidRDefault="00054B44" w:rsidP="00F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4" w:rsidRPr="001300FF" w:rsidRDefault="00054B44" w:rsidP="00F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B44" w:rsidRPr="001300FF" w:rsidRDefault="00054B44" w:rsidP="00F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299E" w:rsidRPr="001300FF" w:rsidRDefault="00D2299E" w:rsidP="00F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299E" w:rsidRPr="0013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483"/>
    <w:multiLevelType w:val="hybridMultilevel"/>
    <w:tmpl w:val="0E648D26"/>
    <w:lvl w:ilvl="0" w:tplc="50F8C3BA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1B5AE8"/>
    <w:multiLevelType w:val="hybridMultilevel"/>
    <w:tmpl w:val="913896DA"/>
    <w:lvl w:ilvl="0" w:tplc="50F8C3BA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4306D"/>
    <w:multiLevelType w:val="hybridMultilevel"/>
    <w:tmpl w:val="DEA4C5B2"/>
    <w:lvl w:ilvl="0" w:tplc="50F8C3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C75B22"/>
    <w:multiLevelType w:val="hybridMultilevel"/>
    <w:tmpl w:val="E398F9FC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B3"/>
    <w:rsid w:val="00043F53"/>
    <w:rsid w:val="00054B44"/>
    <w:rsid w:val="000E2A21"/>
    <w:rsid w:val="001300FF"/>
    <w:rsid w:val="001425D1"/>
    <w:rsid w:val="001D2DB3"/>
    <w:rsid w:val="00440642"/>
    <w:rsid w:val="005E4572"/>
    <w:rsid w:val="00682782"/>
    <w:rsid w:val="006D1357"/>
    <w:rsid w:val="00735289"/>
    <w:rsid w:val="00916944"/>
    <w:rsid w:val="0092744D"/>
    <w:rsid w:val="00C976CE"/>
    <w:rsid w:val="00CD5E56"/>
    <w:rsid w:val="00D2299E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150FD-1E3E-42B3-A0BC-1E573FFB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16</cp:revision>
  <dcterms:created xsi:type="dcterms:W3CDTF">2024-10-01T08:03:00Z</dcterms:created>
  <dcterms:modified xsi:type="dcterms:W3CDTF">2024-12-26T07:17:00Z</dcterms:modified>
</cp:coreProperties>
</file>